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B99" w:rsidRPr="001D1CC5" w:rsidRDefault="001D1CC5">
      <w:pPr>
        <w:pStyle w:val="MonthYear"/>
        <w:rPr>
          <w:b/>
          <w:color w:val="008000"/>
        </w:rPr>
      </w:pPr>
      <w:r w:rsidRPr="001D1CC5">
        <w:rPr>
          <w:b/>
          <w:color w:val="008000"/>
        </w:rPr>
        <w:t xml:space="preserve">AP Euro - </w:t>
      </w:r>
      <w:r w:rsidR="00955BF5" w:rsidRPr="001D1CC5">
        <w:rPr>
          <w:b/>
          <w:color w:val="008000"/>
        </w:rPr>
        <w:fldChar w:fldCharType="begin"/>
      </w:r>
      <w:r w:rsidR="00955BF5" w:rsidRPr="001D1CC5">
        <w:rPr>
          <w:b/>
          <w:color w:val="008000"/>
        </w:rPr>
        <w:instrText xml:space="preserve"> DOCVARIABLE  MonthStart \@ MMMM \* MERGEFORMAT </w:instrText>
      </w:r>
      <w:r w:rsidR="00955BF5" w:rsidRPr="001D1CC5">
        <w:rPr>
          <w:b/>
          <w:color w:val="008000"/>
        </w:rPr>
        <w:fldChar w:fldCharType="separate"/>
      </w:r>
      <w:r w:rsidRPr="001D1CC5">
        <w:rPr>
          <w:b/>
          <w:color w:val="008000"/>
        </w:rPr>
        <w:t>December</w:t>
      </w:r>
      <w:r w:rsidR="00955BF5" w:rsidRPr="001D1CC5">
        <w:rPr>
          <w:b/>
          <w:color w:val="008000"/>
        </w:rPr>
        <w:fldChar w:fldCharType="end"/>
      </w:r>
      <w:r w:rsidR="00955BF5" w:rsidRPr="001D1CC5">
        <w:rPr>
          <w:b/>
          <w:color w:val="008000"/>
        </w:rPr>
        <w:t xml:space="preserve"> </w:t>
      </w:r>
      <w:r w:rsidR="00955BF5" w:rsidRPr="001D1CC5">
        <w:rPr>
          <w:b/>
          <w:color w:val="008000"/>
        </w:rPr>
        <w:fldChar w:fldCharType="begin"/>
      </w:r>
      <w:r w:rsidR="00955BF5" w:rsidRPr="001D1CC5">
        <w:rPr>
          <w:b/>
          <w:color w:val="008000"/>
        </w:rPr>
        <w:instrText xml:space="preserve"> DOCVARIABLE  MonthStart \@  yyyy   \* MERGEFORMAT </w:instrText>
      </w:r>
      <w:r w:rsidR="00955BF5" w:rsidRPr="001D1CC5">
        <w:rPr>
          <w:b/>
          <w:color w:val="008000"/>
        </w:rPr>
        <w:fldChar w:fldCharType="separate"/>
      </w:r>
      <w:r w:rsidRPr="001D1CC5">
        <w:rPr>
          <w:b/>
          <w:color w:val="008000"/>
        </w:rPr>
        <w:t>2012</w:t>
      </w:r>
      <w:r w:rsidR="00955BF5" w:rsidRPr="001D1CC5">
        <w:rPr>
          <w:b/>
          <w:color w:val="008000"/>
        </w:rP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2082"/>
        <w:gridCol w:w="2088"/>
        <w:gridCol w:w="2090"/>
        <w:gridCol w:w="2088"/>
        <w:gridCol w:w="2090"/>
        <w:gridCol w:w="2090"/>
        <w:gridCol w:w="2088"/>
      </w:tblGrid>
      <w:tr w:rsidR="006C4B99">
        <w:trPr>
          <w:trHeight w:val="288"/>
          <w:jc w:val="center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C4B99" w:rsidRDefault="00955BF5">
            <w:pPr>
              <w:pStyle w:val="Day"/>
            </w:pPr>
            <w:r>
              <w:t>Saturday</w:t>
            </w:r>
          </w:p>
        </w:tc>
      </w:tr>
      <w:tr w:rsidR="006C4B99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1D1CC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1D1CC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1D1CC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1D1CC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1D1CC5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</w:instrText>
            </w:r>
            <w:r>
              <w:instrText xml:space="preserve">nthStart \@ dddd </w:instrText>
            </w:r>
            <w:r>
              <w:fldChar w:fldCharType="separate"/>
            </w:r>
            <w:r w:rsidR="001D1CC5">
              <w:instrText>Saturday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1</w:t>
            </w:r>
            <w:r>
              <w:fldChar w:fldCharType="end"/>
            </w:r>
          </w:p>
        </w:tc>
      </w:tr>
      <w:tr w:rsidR="006C4B99" w:rsidTr="001D1CC5">
        <w:trPr>
          <w:trHeight w:hRule="exact" w:val="315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</w:tr>
      <w:tr w:rsidR="006C4B99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1D1CC5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1D1CC5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1D1CC5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1D1CC5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1D1CC5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1D1CC5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1D1CC5">
              <w:rPr>
                <w:noProof/>
              </w:rPr>
              <w:t>8</w:t>
            </w:r>
            <w:r>
              <w:fldChar w:fldCharType="end"/>
            </w:r>
          </w:p>
        </w:tc>
      </w:tr>
      <w:tr w:rsidR="006C4B99" w:rsidTr="001D1CC5">
        <w:trPr>
          <w:trHeight w:hRule="exact" w:val="1197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Intro to the Scientific Rev. &amp; Enlightenment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Ch. 18 1&amp; 2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Meet in Resource Room to prepare for Enlightenment Salon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Meet in Resource Room to prepare for Enlightenment Salon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Enlightenment Salon presentations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Enlightenment Salon presentations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Finish Ch. 18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955BF5" w:rsidP="00955BF5">
            <w:pPr>
              <w:pStyle w:val="CalendarText"/>
              <w:jc w:val="center"/>
              <w:rPr>
                <w:b/>
                <w:color w:val="008000"/>
                <w:sz w:val="22"/>
              </w:rPr>
            </w:pPr>
            <w:r w:rsidRPr="00955BF5">
              <w:rPr>
                <w:b/>
                <w:color w:val="008000"/>
                <w:sz w:val="22"/>
              </w:rPr>
              <w:t>Hanukah</w:t>
            </w:r>
          </w:p>
          <w:p w:rsidR="00955BF5" w:rsidRDefault="00955BF5" w:rsidP="00955BF5">
            <w:pPr>
              <w:pStyle w:val="CalendarText"/>
              <w:jc w:val="center"/>
              <w:rPr>
                <w:b/>
                <w:color w:val="008000"/>
                <w:sz w:val="22"/>
              </w:rPr>
            </w:pPr>
            <w:r>
              <w:rPr>
                <w:b/>
                <w:color w:val="008000"/>
                <w:sz w:val="22"/>
              </w:rPr>
              <w:t>Dec. 8-16</w:t>
            </w:r>
          </w:p>
          <w:p w:rsidR="00955BF5" w:rsidRDefault="00955BF5" w:rsidP="00955BF5">
            <w:pPr>
              <w:pStyle w:val="CalendarText"/>
              <w:jc w:val="center"/>
              <w:rPr>
                <w:b/>
                <w:color w:val="008000"/>
                <w:sz w:val="22"/>
              </w:rPr>
            </w:pPr>
          </w:p>
          <w:p w:rsidR="00955BF5" w:rsidRPr="00955BF5" w:rsidRDefault="00955BF5" w:rsidP="00955BF5">
            <w:pPr>
              <w:pStyle w:val="CalendarText"/>
              <w:jc w:val="center"/>
              <w:rPr>
                <w:b/>
              </w:rPr>
            </w:pPr>
            <w:r w:rsidRPr="00955BF5">
              <w:rPr>
                <w:b/>
                <w:color w:val="008000"/>
                <w:sz w:val="22"/>
              </w:rPr>
              <w:t>Bodhi Day</w:t>
            </w:r>
          </w:p>
        </w:tc>
      </w:tr>
      <w:tr w:rsidR="006C4B99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1D1CC5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1D1CC5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1D1CC5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1D1CC5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1D1CC5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1D1CC5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1D1CC5">
              <w:rPr>
                <w:noProof/>
              </w:rPr>
              <w:t>15</w:t>
            </w:r>
            <w:r>
              <w:fldChar w:fldCharType="end"/>
            </w:r>
          </w:p>
        </w:tc>
      </w:tr>
      <w:tr w:rsidR="006C4B99" w:rsidTr="001D1CC5">
        <w:trPr>
          <w:trHeight w:hRule="exact" w:val="1467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 w:rsidRPr="001D1CC5">
              <w:rPr>
                <w:sz w:val="22"/>
              </w:rPr>
              <w:t xml:space="preserve">Summary of Ch. 18 </w:t>
            </w:r>
            <w:r>
              <w:rPr>
                <w:sz w:val="22"/>
              </w:rPr>
              <w:t xml:space="preserve">- </w:t>
            </w:r>
            <w:r w:rsidRPr="001D1CC5">
              <w:rPr>
                <w:sz w:val="22"/>
              </w:rPr>
              <w:t>Review sheet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 w:rsidRPr="001D1CC5">
              <w:rPr>
                <w:sz w:val="22"/>
              </w:rPr>
              <w:t>Study for quest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6C4B99" w:rsidRPr="001D1CC5" w:rsidRDefault="001D1CC5" w:rsidP="001D1CC5">
            <w:pPr>
              <w:pStyle w:val="CalendarText"/>
              <w:jc w:val="center"/>
              <w:rPr>
                <w:b/>
                <w:color w:val="008000"/>
                <w:sz w:val="22"/>
              </w:rPr>
            </w:pPr>
            <w:r w:rsidRPr="001D1CC5">
              <w:rPr>
                <w:b/>
                <w:color w:val="008000"/>
                <w:sz w:val="22"/>
              </w:rPr>
              <w:t>Quest on Ch. 18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 w:rsidRPr="001D1CC5">
              <w:rPr>
                <w:sz w:val="22"/>
              </w:rPr>
              <w:t>Hw</w:t>
            </w:r>
            <w:proofErr w:type="spellEnd"/>
            <w:r w:rsidRPr="001D1CC5">
              <w:rPr>
                <w:sz w:val="22"/>
              </w:rPr>
              <w:t xml:space="preserve"> – Ch. 19 1 &amp; 2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Agricultural &amp; population explosions in Europe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Ch. 19-3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Social impact of the cottage industry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Ch. 19-4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Cause &amp; effect of 18</w:t>
            </w:r>
            <w:r w:rsidRPr="001D1CC5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mercantilism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War chart on p. 94 in guide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</w:tr>
      <w:tr w:rsidR="006C4B99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1D1CC5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1D1CC5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1D1CC5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1D1CC5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1D1CC5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1D1CC5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1D1CC5">
              <w:rPr>
                <w:noProof/>
              </w:rPr>
              <w:t>22</w:t>
            </w:r>
            <w:r>
              <w:fldChar w:fldCharType="end"/>
            </w:r>
          </w:p>
        </w:tc>
      </w:tr>
      <w:tr w:rsidR="006C4B99" w:rsidTr="001D1CC5">
        <w:trPr>
          <w:trHeight w:hRule="exact" w:val="1503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Continue with mercantilism &amp; wars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Ch. 20-1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 w:rsidRPr="001D1CC5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Marriage and the family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Ch. 20</w:t>
            </w:r>
            <w:r>
              <w:rPr>
                <w:sz w:val="22"/>
              </w:rPr>
              <w:t>-2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  <w:r w:rsidRPr="001D1CC5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food and medicine</w:t>
            </w:r>
          </w:p>
          <w:p w:rsid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Ch. 20-3</w:t>
            </w:r>
          </w:p>
          <w:p w:rsidR="006C4B99" w:rsidRPr="001D1CC5" w:rsidRDefault="006C4B99">
            <w:pPr>
              <w:pStyle w:val="CalendarText"/>
              <w:rPr>
                <w:sz w:val="22"/>
              </w:rPr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Pop culture and religion in 18</w:t>
            </w:r>
            <w:r w:rsidRPr="001D1CC5">
              <w:rPr>
                <w:sz w:val="22"/>
                <w:vertAlign w:val="superscript"/>
              </w:rPr>
              <w:t>th</w:t>
            </w:r>
            <w:r>
              <w:rPr>
                <w:sz w:val="22"/>
              </w:rPr>
              <w:t xml:space="preserve"> century Europe</w:t>
            </w:r>
          </w:p>
          <w:p w:rsidR="001D1CC5" w:rsidRDefault="001D1CC5" w:rsidP="001D1CC5">
            <w:pPr>
              <w:pStyle w:val="CalendarTex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Hw</w:t>
            </w:r>
            <w:proofErr w:type="spellEnd"/>
            <w:r>
              <w:rPr>
                <w:sz w:val="22"/>
              </w:rPr>
              <w:t xml:space="preserve"> – Review for </w:t>
            </w:r>
          </w:p>
          <w:p w:rsidR="001D1CC5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>
              <w:rPr>
                <w:sz w:val="22"/>
              </w:rPr>
              <w:t>Ch. 19-20 quest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D1CC5" w:rsidRPr="001D1CC5" w:rsidRDefault="001D1CC5" w:rsidP="001D1CC5">
            <w:pPr>
              <w:pStyle w:val="CalendarText"/>
              <w:jc w:val="center"/>
              <w:rPr>
                <w:b/>
                <w:color w:val="008000"/>
                <w:sz w:val="22"/>
              </w:rPr>
            </w:pPr>
            <w:r w:rsidRPr="001D1CC5">
              <w:rPr>
                <w:b/>
                <w:color w:val="008000"/>
                <w:sz w:val="22"/>
              </w:rPr>
              <w:t xml:space="preserve">Quest on </w:t>
            </w:r>
          </w:p>
          <w:p w:rsidR="006C4B99" w:rsidRPr="001D1CC5" w:rsidRDefault="001D1CC5" w:rsidP="001D1CC5">
            <w:pPr>
              <w:pStyle w:val="CalendarText"/>
              <w:jc w:val="center"/>
              <w:rPr>
                <w:sz w:val="22"/>
              </w:rPr>
            </w:pPr>
            <w:r w:rsidRPr="001D1CC5">
              <w:rPr>
                <w:b/>
                <w:color w:val="008000"/>
                <w:sz w:val="22"/>
              </w:rPr>
              <w:t>Ch. 19 &amp; 20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</w:tr>
      <w:tr w:rsidR="006C4B99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1D1CC5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1D1CC5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1D1CC5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1D1CC5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1D1CC5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1D1CC5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1D1CC5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1D1CC5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1D1CC5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1D1CC5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1D1CC5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1D1CC5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1D1CC5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1D1CC5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1D1CC5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1D1CC5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1D1CC5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1D1CC5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1D1CC5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</w:instrText>
            </w:r>
            <w:r>
              <w:instrText xml:space="preserve">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1D1CC5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1D1CC5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29</w:t>
            </w:r>
            <w:r>
              <w:fldChar w:fldCharType="end"/>
            </w:r>
          </w:p>
        </w:tc>
      </w:tr>
      <w:tr w:rsidR="006C4B99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Pr="00955BF5" w:rsidRDefault="00955BF5" w:rsidP="00955BF5">
            <w:pPr>
              <w:pStyle w:val="CalendarText"/>
              <w:jc w:val="center"/>
              <w:rPr>
                <w:b/>
                <w:color w:val="008000"/>
              </w:rPr>
            </w:pPr>
            <w:r w:rsidRPr="00955BF5">
              <w:rPr>
                <w:b/>
                <w:color w:val="008000"/>
                <w:sz w:val="22"/>
              </w:rPr>
              <w:t>Christmas Day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955BF5" w:rsidRDefault="00955BF5" w:rsidP="00955BF5">
            <w:pPr>
              <w:pStyle w:val="CalendarText"/>
              <w:jc w:val="center"/>
              <w:rPr>
                <w:b/>
                <w:color w:val="008000"/>
                <w:sz w:val="22"/>
              </w:rPr>
            </w:pPr>
            <w:r w:rsidRPr="00955BF5">
              <w:rPr>
                <w:b/>
                <w:color w:val="008000"/>
                <w:sz w:val="22"/>
              </w:rPr>
              <w:t>Kwanzaa</w:t>
            </w:r>
          </w:p>
          <w:p w:rsidR="006C4B99" w:rsidRPr="00955BF5" w:rsidRDefault="00955BF5" w:rsidP="00955BF5">
            <w:pPr>
              <w:pStyle w:val="CalendarText"/>
              <w:jc w:val="center"/>
              <w:rPr>
                <w:b/>
              </w:rPr>
            </w:pPr>
            <w:r w:rsidRPr="00955BF5">
              <w:rPr>
                <w:b/>
                <w:color w:val="008000"/>
                <w:sz w:val="22"/>
              </w:rPr>
              <w:t xml:space="preserve"> Dec. 26-Jan 1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</w:tr>
      <w:tr w:rsidR="006C4B99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1D1CC5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1D1CC5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1D1CC5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1D1CC5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1D1CC5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1D1CC5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1D1CC5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1D1CC5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1D1CC5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 w:rsidR="001D1CC5">
              <w:fldChar w:fldCharType="separate"/>
            </w:r>
            <w:r w:rsidR="001D1CC5">
              <w:rPr>
                <w:noProof/>
              </w:rPr>
              <w:instrText>31</w:instrText>
            </w:r>
            <w:r>
              <w:fldChar w:fldCharType="end"/>
            </w:r>
            <w:r w:rsidR="001D1CC5">
              <w:fldChar w:fldCharType="separate"/>
            </w:r>
            <w:r w:rsidR="001D1CC5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955BF5">
            <w:pPr>
              <w:pStyle w:val="Date"/>
            </w:pPr>
            <w:r>
              <w:t>1</w:t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Date"/>
            </w:pPr>
            <w:bookmarkStart w:id="0" w:name="_GoBack"/>
            <w:bookmarkEnd w:id="0"/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Date"/>
            </w:pPr>
          </w:p>
        </w:tc>
      </w:tr>
      <w:tr w:rsidR="006C4B99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Pr="00955BF5" w:rsidRDefault="00955BF5" w:rsidP="00955BF5">
            <w:pPr>
              <w:pStyle w:val="CalendarText"/>
              <w:jc w:val="center"/>
              <w:rPr>
                <w:b/>
              </w:rPr>
            </w:pPr>
            <w:r w:rsidRPr="00955BF5">
              <w:rPr>
                <w:b/>
                <w:color w:val="008000"/>
                <w:sz w:val="22"/>
              </w:rPr>
              <w:t>Happy New Year!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6C4B99" w:rsidRDefault="006C4B99">
            <w:pPr>
              <w:pStyle w:val="CalendarText"/>
            </w:pPr>
          </w:p>
        </w:tc>
      </w:tr>
    </w:tbl>
    <w:p w:rsidR="006C4B99" w:rsidRDefault="006C4B99"/>
    <w:sectPr w:rsidR="006C4B99" w:rsidSect="001D1CC5">
      <w:pgSz w:w="15840" w:h="12240" w:orient="landscape" w:code="1"/>
      <w:pgMar w:top="720" w:right="720" w:bottom="720" w:left="72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2/31/2012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12/1/2012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1D1CC5"/>
    <w:rsid w:val="001D1CC5"/>
    <w:rsid w:val="006C4B99"/>
    <w:rsid w:val="0095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vanderpool\AppData\Roaming\Microsoft\Templates\2012%20Calendar%20Basic_one%20month%20evergreen(3)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8F4-E4B0-4923-A9DB-DA867ECF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55D20-F820-452E-BB9B-31A81CD1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Basic_one month evergreen(3)</Template>
  <TotalTime>12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One-Month Basic Calendar (any year)</vt:lpstr>
    </vt:vector>
  </TitlesOfParts>
  <Company>SCRIC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One-Month Basic Calendar (any year)</dc:title>
  <dc:creator>Administrator</dc:creator>
  <cp:lastModifiedBy>Administrator</cp:lastModifiedBy>
  <cp:revision>1</cp:revision>
  <dcterms:created xsi:type="dcterms:W3CDTF">2012-12-10T14:54:00Z</dcterms:created>
  <dcterms:modified xsi:type="dcterms:W3CDTF">2012-12-10T15:07:00Z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TC028092529991</vt:lpwstr>
  </property>
</Properties>
</file>